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377E" w14:textId="77777777" w:rsidR="001B4BB6" w:rsidRDefault="00C56D8A">
      <w:pPr>
        <w:spacing w:afterLines="50" w:after="120"/>
        <w:jc w:val="center"/>
        <w:outlineLvl w:val="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28"/>
        </w:rPr>
        <w:t>八、推荐单位意见</w:t>
      </w:r>
    </w:p>
    <w:tbl>
      <w:tblPr>
        <w:tblW w:w="950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"/>
        <w:gridCol w:w="306"/>
        <w:gridCol w:w="8694"/>
        <w:gridCol w:w="28"/>
      </w:tblGrid>
      <w:tr w:rsidR="001B4BB6" w14:paraId="54A84D19" w14:textId="77777777">
        <w:trPr>
          <w:gridAfter w:val="1"/>
          <w:wAfter w:w="28" w:type="dxa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DED9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478E1142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3038F66E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452B18E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申</w:t>
            </w:r>
          </w:p>
          <w:p w14:paraId="43725506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434A91D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报</w:t>
            </w:r>
          </w:p>
          <w:p w14:paraId="43488085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4F7756FE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14:paraId="30511E99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330FA2A2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14:paraId="79DEEC87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7824E26A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3A0EE196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67F112AE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  <w:p w14:paraId="2666793A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44455BA5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33D99DE9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CCBC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143A2104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申报意见、申报等级：</w:t>
            </w:r>
          </w:p>
          <w:p w14:paraId="26E7E9FC" w14:textId="3C4C0B42" w:rsidR="00F647D5" w:rsidRPr="00F647D5" w:rsidRDefault="00F647D5" w:rsidP="00F647D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我单位在收到关于申请</w:t>
            </w:r>
            <w:r w:rsidRPr="00F647D5">
              <w:rPr>
                <w:rFonts w:ascii="仿宋_GB2312" w:eastAsia="仿宋_GB2312"/>
                <w:sz w:val="28"/>
              </w:rPr>
              <w:t>“</w:t>
            </w:r>
            <w:r w:rsidRPr="00F647D5">
              <w:rPr>
                <w:rFonts w:ascii="仿宋_GB2312" w:eastAsia="仿宋_GB2312" w:hint="eastAsia"/>
                <w:sz w:val="28"/>
              </w:rPr>
              <w:t>赤泥低成本脱碱</w:t>
            </w:r>
            <w:r w:rsidR="00920DCB">
              <w:rPr>
                <w:rFonts w:ascii="仿宋_GB2312" w:eastAsia="仿宋_GB2312" w:hint="eastAsia"/>
                <w:sz w:val="28"/>
              </w:rPr>
              <w:t>与</w:t>
            </w:r>
            <w:r w:rsidRPr="00F647D5">
              <w:rPr>
                <w:rFonts w:ascii="仿宋_GB2312" w:eastAsia="仿宋_GB2312" w:hint="eastAsia"/>
                <w:sz w:val="28"/>
              </w:rPr>
              <w:t>全组分综合利用关键技术及应用</w:t>
            </w:r>
            <w:r w:rsidRPr="00F647D5">
              <w:rPr>
                <w:rFonts w:ascii="仿宋_GB2312" w:eastAsia="仿宋_GB2312"/>
                <w:sz w:val="28"/>
              </w:rPr>
              <w:t>”</w:t>
            </w:r>
            <w:r w:rsidRPr="00F647D5">
              <w:rPr>
                <w:rFonts w:ascii="仿宋_GB2312" w:eastAsia="仿宋_GB2312"/>
                <w:sz w:val="28"/>
              </w:rPr>
              <w:t>项目的通知后，经过深入研究和内部评估，认为我单位完全具备承担此项目的条件和能力。在此，我单位愿意向贵委员会申报</w:t>
            </w:r>
            <w:r w:rsidRPr="00F647D5">
              <w:rPr>
                <w:rFonts w:ascii="仿宋_GB2312" w:eastAsia="仿宋_GB2312"/>
                <w:sz w:val="28"/>
              </w:rPr>
              <w:t>“</w:t>
            </w:r>
            <w:r w:rsidRPr="00F647D5">
              <w:rPr>
                <w:rFonts w:ascii="仿宋_GB2312" w:eastAsia="仿宋_GB2312" w:hint="eastAsia"/>
                <w:sz w:val="28"/>
              </w:rPr>
              <w:t>赤泥低成本脱碱</w:t>
            </w:r>
            <w:r w:rsidR="00920DCB">
              <w:rPr>
                <w:rFonts w:ascii="仿宋_GB2312" w:eastAsia="仿宋_GB2312" w:hint="eastAsia"/>
                <w:sz w:val="28"/>
              </w:rPr>
              <w:t>与</w:t>
            </w:r>
            <w:r w:rsidRPr="00F647D5">
              <w:rPr>
                <w:rFonts w:ascii="仿宋_GB2312" w:eastAsia="仿宋_GB2312" w:hint="eastAsia"/>
                <w:sz w:val="28"/>
              </w:rPr>
              <w:t>全组分综合利用关键技术及应用</w:t>
            </w:r>
            <w:r w:rsidRPr="00F647D5">
              <w:rPr>
                <w:rFonts w:ascii="仿宋_GB2312" w:eastAsia="仿宋_GB2312"/>
                <w:sz w:val="28"/>
              </w:rPr>
              <w:t>”</w:t>
            </w:r>
            <w:r w:rsidRPr="00F647D5">
              <w:rPr>
                <w:rFonts w:ascii="仿宋_GB2312" w:eastAsia="仿宋_GB2312"/>
                <w:sz w:val="28"/>
              </w:rPr>
              <w:t>项目，并就相关事项提出如下意见：</w:t>
            </w:r>
          </w:p>
          <w:p w14:paraId="2A0824B7" w14:textId="25971A55" w:rsidR="00F647D5" w:rsidRPr="00F647D5" w:rsidRDefault="00F647D5" w:rsidP="00F647D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 xml:space="preserve">一、项目背景介绍 </w:t>
            </w:r>
            <w:r w:rsidRPr="00F647D5">
              <w:rPr>
                <w:rFonts w:ascii="仿宋_GB2312" w:eastAsia="仿宋_GB2312"/>
                <w:sz w:val="28"/>
              </w:rPr>
              <w:t>“</w:t>
            </w:r>
            <w:r w:rsidRPr="00F647D5">
              <w:rPr>
                <w:rFonts w:ascii="仿宋_GB2312" w:eastAsia="仿宋_GB2312" w:hint="eastAsia"/>
                <w:sz w:val="28"/>
              </w:rPr>
              <w:t>赤泥低成本脱碱</w:t>
            </w:r>
            <w:r w:rsidR="00920DCB">
              <w:rPr>
                <w:rFonts w:ascii="仿宋_GB2312" w:eastAsia="仿宋_GB2312" w:hint="eastAsia"/>
                <w:sz w:val="28"/>
              </w:rPr>
              <w:t>与</w:t>
            </w:r>
            <w:r w:rsidRPr="00F647D5">
              <w:rPr>
                <w:rFonts w:ascii="仿宋_GB2312" w:eastAsia="仿宋_GB2312" w:hint="eastAsia"/>
                <w:sz w:val="28"/>
              </w:rPr>
              <w:t>全组分综合利用关键技术及应用</w:t>
            </w:r>
            <w:r w:rsidRPr="00F647D5">
              <w:rPr>
                <w:rFonts w:ascii="仿宋_GB2312" w:eastAsia="仿宋_GB2312"/>
                <w:sz w:val="28"/>
              </w:rPr>
              <w:t>”</w:t>
            </w:r>
            <w:r w:rsidRPr="00F647D5">
              <w:rPr>
                <w:rFonts w:ascii="仿宋_GB2312" w:eastAsia="仿宋_GB2312"/>
                <w:sz w:val="28"/>
              </w:rPr>
              <w:t>项目旨在解决赤泥高碱性和复杂化学成分带来的资源化利用难题，推动赤泥的全组分高效利用，减少环境污染，提高资源利用效率。在环保材料和资源循环利用领域拥有丰富的经验和优秀的技术团队，具备承担此项目的条件。同时，该项目与我单位的业务和发展方向高度契合，有利于提升我单位的综合实力和行业地位。</w:t>
            </w:r>
          </w:p>
          <w:p w14:paraId="157554DA" w14:textId="77777777" w:rsidR="00F647D5" w:rsidRPr="00F647D5" w:rsidRDefault="00F647D5" w:rsidP="00F647D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二、申请单位的资质和条件 我单位在赤泥资源化利用领域拥有多年的经验和积累，具备以下优势：</w:t>
            </w:r>
          </w:p>
          <w:p w14:paraId="5144F6E7" w14:textId="77777777" w:rsidR="00F647D5" w:rsidRPr="00F647D5" w:rsidRDefault="00F647D5" w:rsidP="00F647D5">
            <w:pPr>
              <w:numPr>
                <w:ilvl w:val="0"/>
                <w:numId w:val="1"/>
              </w:num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技术实力雄厚：我单位拥有一支高素质的技术团队，具备独立研发和创新能力。</w:t>
            </w:r>
          </w:p>
          <w:p w14:paraId="5DC0CF3D" w14:textId="77777777" w:rsidR="00F647D5" w:rsidRPr="00F647D5" w:rsidRDefault="00F647D5" w:rsidP="00F647D5">
            <w:pPr>
              <w:numPr>
                <w:ilvl w:val="0"/>
                <w:numId w:val="1"/>
              </w:num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经验丰富：在赤泥资源化利用领域，我单位已成功实施了多个类似项目，积累了丰富的实践经验。</w:t>
            </w:r>
          </w:p>
          <w:p w14:paraId="48DB3066" w14:textId="77777777" w:rsidR="00F647D5" w:rsidRPr="00F647D5" w:rsidRDefault="00F647D5" w:rsidP="00F647D5">
            <w:pPr>
              <w:numPr>
                <w:ilvl w:val="0"/>
                <w:numId w:val="1"/>
              </w:num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管理制度完善：我单位已建立了完善的管理制度和质量保障体系，能够保证项目的顺利实施。</w:t>
            </w:r>
          </w:p>
          <w:p w14:paraId="1BDC9FB5" w14:textId="77777777" w:rsidR="00F647D5" w:rsidRPr="00F647D5" w:rsidRDefault="00F647D5" w:rsidP="00F647D5">
            <w:pPr>
              <w:numPr>
                <w:ilvl w:val="0"/>
                <w:numId w:val="1"/>
              </w:num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资源充足：我单位拥有充足的资金和设备资源，能够为项目的实施提供有力的保障。</w:t>
            </w:r>
          </w:p>
          <w:p w14:paraId="79E7B6BF" w14:textId="77777777" w:rsidR="00F647D5" w:rsidRPr="00F647D5" w:rsidRDefault="00F647D5" w:rsidP="00F647D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 xml:space="preserve">三、申请事项的意义和价值 </w:t>
            </w:r>
            <w:r w:rsidRPr="00F647D5">
              <w:rPr>
                <w:rFonts w:ascii="仿宋_GB2312" w:eastAsia="仿宋_GB2312"/>
                <w:sz w:val="28"/>
              </w:rPr>
              <w:t>“</w:t>
            </w:r>
            <w:r w:rsidRPr="00F647D5">
              <w:rPr>
                <w:rFonts w:ascii="仿宋_GB2312" w:eastAsia="仿宋_GB2312"/>
                <w:sz w:val="28"/>
              </w:rPr>
              <w:t>赤泥资源化利用技术</w:t>
            </w:r>
            <w:r w:rsidRPr="00F647D5">
              <w:rPr>
                <w:rFonts w:ascii="仿宋_GB2312" w:eastAsia="仿宋_GB2312"/>
                <w:sz w:val="28"/>
              </w:rPr>
              <w:t>”</w:t>
            </w:r>
            <w:r w:rsidRPr="00F647D5">
              <w:rPr>
                <w:rFonts w:ascii="仿宋_GB2312" w:eastAsia="仿宋_GB2312"/>
                <w:sz w:val="28"/>
              </w:rPr>
              <w:t>项目的实施将产生以下意义和价值：</w:t>
            </w:r>
          </w:p>
          <w:p w14:paraId="495AAEFA" w14:textId="77777777" w:rsidR="00F647D5" w:rsidRPr="00F647D5" w:rsidRDefault="00F647D5" w:rsidP="00F647D5">
            <w:pPr>
              <w:numPr>
                <w:ilvl w:val="0"/>
                <w:numId w:val="2"/>
              </w:num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推动环保材料和资源循环利用事业的发展：通过实施该项目，将进一步推动赤泥资源化利用事业的发展，为国家和社会带来更多的福祉。</w:t>
            </w:r>
          </w:p>
          <w:p w14:paraId="36F794BF" w14:textId="77777777" w:rsidR="00F647D5" w:rsidRPr="00F647D5" w:rsidRDefault="00F647D5" w:rsidP="00F647D5">
            <w:pPr>
              <w:numPr>
                <w:ilvl w:val="0"/>
                <w:numId w:val="2"/>
              </w:num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提高我单位的竞争力：通过承担该项目，将进一步提升我单位的综合实力和行业地位，增强市场竞争力。</w:t>
            </w:r>
          </w:p>
          <w:p w14:paraId="53123AC1" w14:textId="77777777" w:rsidR="00F647D5" w:rsidRPr="00F647D5" w:rsidRDefault="00F647D5" w:rsidP="00F647D5">
            <w:pPr>
              <w:numPr>
                <w:ilvl w:val="0"/>
                <w:numId w:val="2"/>
              </w:num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探索新的技术方向：该项目将探索新的技术方向和应用领域，为我国赤泥资源化利用事业的发展提供新的思路和方向。</w:t>
            </w:r>
          </w:p>
          <w:p w14:paraId="7D64D002" w14:textId="77777777" w:rsidR="00F647D5" w:rsidRPr="00F647D5" w:rsidRDefault="00F647D5" w:rsidP="00F647D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四、申报单位的承诺和保证 我单位在此郑重承诺：将严格按照贵委员会的要求和规定，认真履行合同义务，保证项目的质量和进度；同时，我们将积极配合贵委员会的工作，及时沟通和协调相关事项。</w:t>
            </w:r>
          </w:p>
          <w:p w14:paraId="74232266" w14:textId="594872DD" w:rsidR="00F647D5" w:rsidRDefault="00F647D5" w:rsidP="00F647D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/>
                <w:sz w:val="28"/>
              </w:rPr>
              <w:t>综上所述，我单位认为</w:t>
            </w:r>
            <w:r w:rsidRPr="00F647D5">
              <w:rPr>
                <w:rFonts w:ascii="仿宋_GB2312" w:eastAsia="仿宋_GB2312"/>
                <w:sz w:val="28"/>
              </w:rPr>
              <w:t>“</w:t>
            </w:r>
            <w:r w:rsidRPr="00F647D5">
              <w:rPr>
                <w:rFonts w:ascii="仿宋_GB2312" w:eastAsia="仿宋_GB2312" w:hint="eastAsia"/>
                <w:sz w:val="28"/>
              </w:rPr>
              <w:t>赤泥低成本脱碱</w:t>
            </w:r>
            <w:r w:rsidR="00920DCB">
              <w:rPr>
                <w:rFonts w:ascii="仿宋_GB2312" w:eastAsia="仿宋_GB2312" w:hint="eastAsia"/>
                <w:sz w:val="28"/>
              </w:rPr>
              <w:t>与</w:t>
            </w:r>
            <w:r w:rsidRPr="00F647D5">
              <w:rPr>
                <w:rFonts w:ascii="仿宋_GB2312" w:eastAsia="仿宋_GB2312" w:hint="eastAsia"/>
                <w:sz w:val="28"/>
              </w:rPr>
              <w:t>全组分综合利用关键技术</w:t>
            </w:r>
            <w:r w:rsidRPr="00F647D5">
              <w:rPr>
                <w:rFonts w:ascii="仿宋_GB2312" w:eastAsia="仿宋_GB2312" w:hint="eastAsia"/>
                <w:sz w:val="28"/>
              </w:rPr>
              <w:lastRenderedPageBreak/>
              <w:t>及应用</w:t>
            </w:r>
            <w:r w:rsidRPr="00F647D5">
              <w:rPr>
                <w:rFonts w:ascii="仿宋_GB2312" w:eastAsia="仿宋_GB2312"/>
                <w:sz w:val="28"/>
              </w:rPr>
              <w:t>”</w:t>
            </w:r>
            <w:r w:rsidRPr="00F647D5">
              <w:rPr>
                <w:rFonts w:ascii="仿宋_GB2312" w:eastAsia="仿宋_GB2312"/>
                <w:sz w:val="28"/>
              </w:rPr>
              <w:t>项目具有重要的意义和价值，愿意承担该项目的实施工作。在此，我们诚挚地请求贵委员会给予支持和认可</w:t>
            </w:r>
            <w:r>
              <w:rPr>
                <w:rFonts w:ascii="仿宋_GB2312" w:eastAsia="仿宋_GB2312" w:hint="eastAsia"/>
                <w:sz w:val="28"/>
              </w:rPr>
              <w:t>。</w:t>
            </w:r>
          </w:p>
          <w:p w14:paraId="1F8CCB06" w14:textId="290E1279" w:rsidR="00F647D5" w:rsidRPr="00F647D5" w:rsidRDefault="00F647D5" w:rsidP="00F647D5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申报等级：一等奖。</w:t>
            </w:r>
          </w:p>
          <w:p w14:paraId="3B5B8B3E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41F9A3BD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210B57D0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4B348B59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39D2A56E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申报单位公章</w:t>
            </w:r>
          </w:p>
          <w:p w14:paraId="61214D78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55A5CCA2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  <w:tr w:rsidR="001B4BB6" w14:paraId="1A7E63BB" w14:textId="77777777">
        <w:trPr>
          <w:gridAfter w:val="1"/>
          <w:wAfter w:w="28" w:type="dxa"/>
          <w:trHeight w:val="85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A7A6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160676E8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</w:t>
            </w:r>
          </w:p>
          <w:p w14:paraId="110C4F77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20515004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荐</w:t>
            </w:r>
            <w:proofErr w:type="gramEnd"/>
          </w:p>
          <w:p w14:paraId="6A775D60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0046275C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14:paraId="1E60B516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7F0FDD77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14:paraId="1EB0099B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26D3E06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13F1474C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2A48DD4B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  <w:p w14:paraId="485E3FF1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2C7D525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2748C90E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E50B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3040B15C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推荐单位意见、推荐等级：</w:t>
            </w:r>
          </w:p>
          <w:p w14:paraId="1DE0C88C" w14:textId="4920B85B" w:rsidR="00F647D5" w:rsidRPr="00F647D5" w:rsidRDefault="00C56D8A" w:rsidP="00F647D5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 w:hint="eastAsia"/>
                <w:sz w:val="28"/>
              </w:rPr>
              <w:t>【推荐单位意见参考】</w:t>
            </w:r>
          </w:p>
          <w:p w14:paraId="0D5CA778" w14:textId="720ADB97" w:rsidR="001B4BB6" w:rsidRPr="00F647D5" w:rsidRDefault="00F647D5" w:rsidP="00954A81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</w:rPr>
            </w:pPr>
            <w:r w:rsidRPr="00F647D5">
              <w:rPr>
                <w:rFonts w:ascii="仿宋_GB2312" w:eastAsia="仿宋_GB2312" w:hint="eastAsia"/>
                <w:sz w:val="28"/>
              </w:rPr>
              <w:t>该技术</w:t>
            </w:r>
            <w:r w:rsidRPr="00F647D5">
              <w:rPr>
                <w:rFonts w:ascii="仿宋_GB2312" w:eastAsia="仿宋_GB2312"/>
                <w:sz w:val="28"/>
              </w:rPr>
              <w:t>发明采用以废治废的理念，对赤泥碱含量高</w:t>
            </w:r>
            <w:r w:rsidR="00954A81">
              <w:rPr>
                <w:rFonts w:ascii="仿宋_GB2312" w:eastAsia="仿宋_GB2312" w:hint="eastAsia"/>
                <w:sz w:val="28"/>
              </w:rPr>
              <w:t>、</w:t>
            </w:r>
            <w:r w:rsidRPr="00F647D5">
              <w:rPr>
                <w:rFonts w:ascii="仿宋_GB2312" w:eastAsia="仿宋_GB2312" w:hint="eastAsia"/>
                <w:sz w:val="28"/>
              </w:rPr>
              <w:t>制约其大规模利用</w:t>
            </w:r>
            <w:r w:rsidR="00954A81">
              <w:rPr>
                <w:rFonts w:ascii="仿宋_GB2312" w:eastAsia="仿宋_GB2312" w:hint="eastAsia"/>
                <w:sz w:val="28"/>
              </w:rPr>
              <w:t>世界性难题</w:t>
            </w:r>
            <w:r w:rsidRPr="00F647D5">
              <w:rPr>
                <w:rFonts w:ascii="仿宋_GB2312" w:eastAsia="仿宋_GB2312"/>
                <w:sz w:val="28"/>
              </w:rPr>
              <w:t>进行研究并突破</w:t>
            </w:r>
            <w:r w:rsidR="00954A81">
              <w:rPr>
                <w:rFonts w:ascii="仿宋_GB2312" w:eastAsia="仿宋_GB2312" w:hint="eastAsia"/>
                <w:sz w:val="28"/>
              </w:rPr>
              <w:t>关键技术</w:t>
            </w:r>
            <w:r w:rsidRPr="00F647D5">
              <w:rPr>
                <w:rFonts w:ascii="仿宋_GB2312" w:eastAsia="仿宋_GB2312"/>
                <w:sz w:val="28"/>
              </w:rPr>
              <w:t>，</w:t>
            </w:r>
            <w:r w:rsidR="00954A81">
              <w:rPr>
                <w:rFonts w:ascii="仿宋_GB2312" w:eastAsia="仿宋_GB2312" w:hint="eastAsia"/>
                <w:sz w:val="28"/>
              </w:rPr>
              <w:t>原创性发明了</w:t>
            </w:r>
            <w:r w:rsidRPr="00F647D5">
              <w:rPr>
                <w:rFonts w:ascii="仿宋_GB2312" w:eastAsia="仿宋_GB2312" w:hint="eastAsia"/>
                <w:sz w:val="28"/>
              </w:rPr>
              <w:t>赤泥低成本脱碱</w:t>
            </w:r>
            <w:r w:rsidR="00954A81">
              <w:rPr>
                <w:rFonts w:ascii="仿宋_GB2312" w:eastAsia="仿宋_GB2312" w:hint="eastAsia"/>
                <w:sz w:val="28"/>
              </w:rPr>
              <w:t>、制备</w:t>
            </w:r>
            <w:r w:rsidRPr="00F647D5">
              <w:rPr>
                <w:rFonts w:ascii="仿宋_GB2312" w:eastAsia="仿宋_GB2312" w:hint="eastAsia"/>
                <w:sz w:val="28"/>
              </w:rPr>
              <w:t>絮凝剂</w:t>
            </w:r>
            <w:r w:rsidR="00954A81">
              <w:rPr>
                <w:rFonts w:ascii="仿宋_GB2312" w:eastAsia="仿宋_GB2312" w:hint="eastAsia"/>
                <w:sz w:val="28"/>
              </w:rPr>
              <w:t>、赤泥胶凝材料、复合材料等</w:t>
            </w:r>
            <w:r w:rsidRPr="00F647D5">
              <w:rPr>
                <w:rFonts w:ascii="仿宋_GB2312" w:eastAsia="仿宋_GB2312" w:hint="eastAsia"/>
                <w:sz w:val="28"/>
              </w:rPr>
              <w:t>赤泥</w:t>
            </w:r>
            <w:proofErr w:type="gramStart"/>
            <w:r w:rsidRPr="00F647D5">
              <w:rPr>
                <w:rFonts w:ascii="仿宋_GB2312" w:eastAsia="仿宋_GB2312" w:hint="eastAsia"/>
                <w:sz w:val="28"/>
              </w:rPr>
              <w:t>全粗份</w:t>
            </w:r>
            <w:proofErr w:type="gramEnd"/>
            <w:r w:rsidR="00954A81">
              <w:rPr>
                <w:rFonts w:ascii="仿宋_GB2312" w:eastAsia="仿宋_GB2312" w:hint="eastAsia"/>
                <w:sz w:val="28"/>
              </w:rPr>
              <w:t>综合</w:t>
            </w:r>
            <w:r w:rsidRPr="00F647D5">
              <w:rPr>
                <w:rFonts w:ascii="仿宋_GB2312" w:eastAsia="仿宋_GB2312" w:hint="eastAsia"/>
                <w:sz w:val="28"/>
              </w:rPr>
              <w:t>利用技术</w:t>
            </w:r>
            <w:r w:rsidR="00954A81">
              <w:rPr>
                <w:rFonts w:ascii="仿宋_GB2312" w:eastAsia="仿宋_GB2312" w:hint="eastAsia"/>
                <w:sz w:val="28"/>
              </w:rPr>
              <w:t>，授权系列发明专利</w:t>
            </w:r>
            <w:r w:rsidRPr="00F647D5">
              <w:rPr>
                <w:rFonts w:ascii="仿宋_GB2312" w:eastAsia="仿宋_GB2312" w:hint="eastAsia"/>
                <w:sz w:val="28"/>
              </w:rPr>
              <w:t>。</w:t>
            </w:r>
            <w:r w:rsidRPr="00F647D5">
              <w:rPr>
                <w:rFonts w:ascii="仿宋_GB2312" w:eastAsia="仿宋_GB2312"/>
                <w:sz w:val="28"/>
              </w:rPr>
              <w:t>在</w:t>
            </w:r>
            <w:r w:rsidR="00954A81">
              <w:rPr>
                <w:rFonts w:ascii="仿宋_GB2312" w:eastAsia="仿宋_GB2312" w:hint="eastAsia"/>
                <w:sz w:val="28"/>
              </w:rPr>
              <w:t>基础研究的</w:t>
            </w:r>
            <w:r w:rsidRPr="00F647D5">
              <w:rPr>
                <w:rFonts w:ascii="仿宋_GB2312" w:eastAsia="仿宋_GB2312"/>
                <w:sz w:val="28"/>
              </w:rPr>
              <w:t>基础上，充分利用赤泥的铝、铁、硅、钙等有效成分，制备出</w:t>
            </w:r>
            <w:r w:rsidRPr="00F647D5">
              <w:rPr>
                <w:rFonts w:ascii="仿宋_GB2312" w:eastAsia="仿宋_GB2312" w:hint="eastAsia"/>
                <w:sz w:val="28"/>
              </w:rPr>
              <w:t>免烧建材、</w:t>
            </w:r>
            <w:r w:rsidRPr="00F647D5">
              <w:rPr>
                <w:rFonts w:ascii="仿宋_GB2312" w:eastAsia="仿宋_GB2312"/>
                <w:sz w:val="28"/>
              </w:rPr>
              <w:t>高分子复合</w:t>
            </w:r>
            <w:r w:rsidRPr="00F647D5">
              <w:rPr>
                <w:rFonts w:ascii="仿宋_GB2312" w:eastAsia="仿宋_GB2312" w:hint="eastAsia"/>
                <w:sz w:val="28"/>
              </w:rPr>
              <w:t>材料</w:t>
            </w:r>
            <w:r w:rsidRPr="00F647D5">
              <w:rPr>
                <w:rFonts w:ascii="仿宋_GB2312" w:eastAsia="仿宋_GB2312"/>
                <w:sz w:val="28"/>
              </w:rPr>
              <w:t>、建筑保温等</w:t>
            </w:r>
            <w:r w:rsidRPr="00F647D5">
              <w:rPr>
                <w:rFonts w:ascii="仿宋_GB2312" w:eastAsia="仿宋_GB2312" w:hint="eastAsia"/>
                <w:sz w:val="28"/>
              </w:rPr>
              <w:t>高附加值</w:t>
            </w:r>
            <w:r w:rsidRPr="00F647D5">
              <w:rPr>
                <w:rFonts w:ascii="仿宋_GB2312" w:eastAsia="仿宋_GB2312"/>
                <w:sz w:val="28"/>
              </w:rPr>
              <w:t>材料</w:t>
            </w:r>
            <w:r w:rsidRPr="00F647D5">
              <w:rPr>
                <w:rFonts w:ascii="仿宋_GB2312" w:eastAsia="仿宋_GB2312" w:hint="eastAsia"/>
                <w:sz w:val="28"/>
              </w:rPr>
              <w:t>，提高</w:t>
            </w:r>
            <w:r w:rsidRPr="00F647D5">
              <w:rPr>
                <w:rFonts w:ascii="仿宋_GB2312" w:eastAsia="仿宋_GB2312"/>
                <w:sz w:val="28"/>
              </w:rPr>
              <w:t>赤泥资源全组分利用</w:t>
            </w:r>
            <w:r w:rsidRPr="00F647D5">
              <w:rPr>
                <w:rFonts w:ascii="仿宋_GB2312" w:eastAsia="仿宋_GB2312" w:hint="eastAsia"/>
                <w:sz w:val="28"/>
              </w:rPr>
              <w:t>的经济效益</w:t>
            </w:r>
            <w:r w:rsidRPr="00F647D5">
              <w:rPr>
                <w:rFonts w:ascii="仿宋_GB2312" w:eastAsia="仿宋_GB2312"/>
                <w:sz w:val="28"/>
              </w:rPr>
              <w:t>。</w:t>
            </w:r>
            <w:r w:rsidRPr="00F647D5">
              <w:rPr>
                <w:rFonts w:ascii="仿宋_GB2312" w:eastAsia="仿宋_GB2312" w:hint="eastAsia"/>
                <w:sz w:val="28"/>
              </w:rPr>
              <w:t>在制备材料的过程中，兼顾材料的性能提高</w:t>
            </w:r>
            <w:r w:rsidR="00954A81">
              <w:rPr>
                <w:rFonts w:ascii="仿宋_GB2312" w:eastAsia="仿宋_GB2312" w:hint="eastAsia"/>
                <w:sz w:val="28"/>
              </w:rPr>
              <w:t>与</w:t>
            </w:r>
            <w:r w:rsidRPr="00F647D5">
              <w:rPr>
                <w:rFonts w:ascii="仿宋_GB2312" w:eastAsia="仿宋_GB2312" w:hint="eastAsia"/>
                <w:sz w:val="28"/>
              </w:rPr>
              <w:t>赤泥中碱的固定和迁移研究，</w:t>
            </w:r>
            <w:r w:rsidR="00954A81">
              <w:rPr>
                <w:rFonts w:ascii="仿宋_GB2312" w:eastAsia="仿宋_GB2312" w:hint="eastAsia"/>
                <w:sz w:val="28"/>
              </w:rPr>
              <w:t>既</w:t>
            </w:r>
            <w:r w:rsidRPr="00F647D5">
              <w:rPr>
                <w:rFonts w:ascii="仿宋_GB2312" w:eastAsia="仿宋_GB2312" w:hint="eastAsia"/>
                <w:sz w:val="28"/>
              </w:rPr>
              <w:t>形成了赤泥规模化利用的系列新技术，还确保材料在应用中不形成或减缓对环境的危害，</w:t>
            </w:r>
            <w:r w:rsidR="00954A81">
              <w:rPr>
                <w:rFonts w:ascii="仿宋_GB2312" w:eastAsia="仿宋_GB2312" w:hint="eastAsia"/>
                <w:sz w:val="28"/>
              </w:rPr>
              <w:t>引领了该领域国际和国内技术的发展，</w:t>
            </w:r>
            <w:r w:rsidRPr="00F647D5">
              <w:rPr>
                <w:rFonts w:ascii="仿宋_GB2312" w:eastAsia="仿宋_GB2312" w:hint="eastAsia"/>
                <w:sz w:val="28"/>
              </w:rPr>
              <w:t>具有</w:t>
            </w:r>
            <w:r w:rsidR="00954A81">
              <w:rPr>
                <w:rFonts w:ascii="仿宋_GB2312" w:eastAsia="仿宋_GB2312" w:hint="eastAsia"/>
                <w:sz w:val="28"/>
              </w:rPr>
              <w:t>显著</w:t>
            </w:r>
            <w:r w:rsidRPr="00F647D5">
              <w:rPr>
                <w:rFonts w:ascii="仿宋_GB2312" w:eastAsia="仿宋_GB2312" w:hint="eastAsia"/>
                <w:sz w:val="28"/>
              </w:rPr>
              <w:t>的</w:t>
            </w:r>
            <w:r w:rsidR="00954A81">
              <w:rPr>
                <w:rFonts w:ascii="仿宋_GB2312" w:eastAsia="仿宋_GB2312" w:hint="eastAsia"/>
                <w:sz w:val="28"/>
              </w:rPr>
              <w:t>社会效益、环境效益和明显经济</w:t>
            </w:r>
            <w:r w:rsidRPr="00F647D5">
              <w:rPr>
                <w:rFonts w:ascii="仿宋_GB2312" w:eastAsia="仿宋_GB2312" w:hint="eastAsia"/>
                <w:sz w:val="28"/>
              </w:rPr>
              <w:t>效益。综上所述，推荐该项目申报环境保护科学技术发明奖一等奖。</w:t>
            </w:r>
          </w:p>
          <w:p w14:paraId="36916E3A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043E736D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推荐单位公章</w:t>
            </w:r>
          </w:p>
          <w:p w14:paraId="6ADED398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01685480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  <w:tr w:rsidR="001B4BB6" w14:paraId="3B212C43" w14:textId="77777777">
        <w:trPr>
          <w:trHeight w:val="3506"/>
          <w:jc w:val="center"/>
        </w:trPr>
        <w:tc>
          <w:tcPr>
            <w:tcW w:w="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BD5F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7FA1D2F1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异</w:t>
            </w:r>
          </w:p>
          <w:p w14:paraId="7E265FA8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2130B6D4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议</w:t>
            </w:r>
          </w:p>
          <w:p w14:paraId="64E2B429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8267E3B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处</w:t>
            </w:r>
          </w:p>
          <w:p w14:paraId="27C58882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012AC5B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理</w:t>
            </w:r>
          </w:p>
          <w:p w14:paraId="476B03B0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6F794E9A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情</w:t>
            </w:r>
          </w:p>
          <w:p w14:paraId="1BC957B8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1636E55E" w14:textId="77777777" w:rsidR="001B4BB6" w:rsidRDefault="00C56D8A">
            <w:pPr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  <w:p w14:paraId="530A117A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  <w:p w14:paraId="444D565A" w14:textId="77777777" w:rsidR="001B4BB6" w:rsidRDefault="001B4BB6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9D26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40F7AE92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78F0E2DD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4C3C3198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3C47710E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1BC901F3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095C9548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3FD7A201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4E6ED8B4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0D7C5127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7541FDE3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7FB5DA8F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7E8E8BC4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3D94ED18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公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</w:p>
          <w:p w14:paraId="1558742F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</w:t>
            </w:r>
          </w:p>
          <w:p w14:paraId="7D6DE6F8" w14:textId="77777777" w:rsidR="001B4BB6" w:rsidRDefault="00C56D8A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  <w:p w14:paraId="7C42A543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  <w:p w14:paraId="23CAEE35" w14:textId="77777777" w:rsidR="001B4BB6" w:rsidRDefault="001B4BB6">
            <w:pPr>
              <w:rPr>
                <w:rFonts w:ascii="仿宋_GB2312" w:eastAsia="仿宋_GB2312"/>
                <w:sz w:val="28"/>
              </w:rPr>
            </w:pPr>
          </w:p>
        </w:tc>
      </w:tr>
    </w:tbl>
    <w:p w14:paraId="02ABEB59" w14:textId="77777777" w:rsidR="001B4BB6" w:rsidRDefault="001B4BB6">
      <w:pPr>
        <w:rPr>
          <w:rFonts w:ascii="仿宋_GB2312" w:eastAsia="仿宋_GB2312"/>
          <w:sz w:val="28"/>
        </w:rPr>
      </w:pPr>
    </w:p>
    <w:p w14:paraId="1870631E" w14:textId="77777777" w:rsidR="001B4BB6" w:rsidRDefault="001B4BB6">
      <w:pPr>
        <w:rPr>
          <w:rFonts w:ascii="仿宋_GB2312" w:eastAsia="仿宋_GB2312"/>
          <w:sz w:val="28"/>
        </w:rPr>
      </w:pPr>
    </w:p>
    <w:p w14:paraId="2A9728B4" w14:textId="77777777" w:rsidR="001B4BB6" w:rsidRDefault="001B4BB6">
      <w:pPr>
        <w:rPr>
          <w:rFonts w:ascii="仿宋_GB2312" w:eastAsia="仿宋_GB2312"/>
          <w:sz w:val="28"/>
        </w:rPr>
      </w:pPr>
    </w:p>
    <w:p w14:paraId="040151B8" w14:textId="77777777" w:rsidR="001B4BB6" w:rsidRDefault="001B4BB6">
      <w:pPr>
        <w:rPr>
          <w:rFonts w:ascii="仿宋_GB2312" w:eastAsia="仿宋_GB2312"/>
          <w:sz w:val="28"/>
        </w:rPr>
      </w:pPr>
    </w:p>
    <w:p w14:paraId="41A8A888" w14:textId="77777777" w:rsidR="001B4BB6" w:rsidRDefault="001B4BB6">
      <w:pPr>
        <w:rPr>
          <w:rFonts w:ascii="仿宋_GB2312" w:eastAsia="仿宋_GB2312"/>
          <w:sz w:val="28"/>
        </w:rPr>
      </w:pPr>
    </w:p>
    <w:p w14:paraId="7E563515" w14:textId="77777777" w:rsidR="001B4BB6" w:rsidRDefault="001B4BB6">
      <w:pPr>
        <w:rPr>
          <w:rFonts w:ascii="仿宋_GB2312" w:eastAsia="仿宋_GB2312"/>
          <w:sz w:val="28"/>
        </w:rPr>
      </w:pPr>
    </w:p>
    <w:p w14:paraId="4C3F5200" w14:textId="77777777" w:rsidR="001B4BB6" w:rsidRDefault="001B4BB6">
      <w:pPr>
        <w:rPr>
          <w:rFonts w:ascii="仿宋_GB2312" w:eastAsia="仿宋_GB2312"/>
          <w:sz w:val="28"/>
        </w:rPr>
      </w:pPr>
    </w:p>
    <w:p w14:paraId="3439AF14" w14:textId="77777777" w:rsidR="001B4BB6" w:rsidRDefault="001B4BB6">
      <w:pPr>
        <w:rPr>
          <w:rFonts w:ascii="仿宋_GB2312" w:eastAsia="仿宋_GB2312"/>
          <w:sz w:val="28"/>
        </w:rPr>
      </w:pPr>
    </w:p>
    <w:p w14:paraId="23FE6D61" w14:textId="77777777" w:rsidR="001B4BB6" w:rsidRDefault="001B4BB6">
      <w:pPr>
        <w:rPr>
          <w:rFonts w:ascii="仿宋_GB2312" w:eastAsia="仿宋_GB2312"/>
          <w:sz w:val="28"/>
        </w:rPr>
      </w:pPr>
    </w:p>
    <w:p w14:paraId="72B6F747" w14:textId="77777777" w:rsidR="001B4BB6" w:rsidRDefault="001B4BB6">
      <w:pPr>
        <w:rPr>
          <w:rFonts w:ascii="仿宋_GB2312" w:eastAsia="仿宋_GB2312"/>
          <w:sz w:val="28"/>
        </w:rPr>
      </w:pPr>
    </w:p>
    <w:p w14:paraId="70396536" w14:textId="77777777" w:rsidR="001B4BB6" w:rsidRDefault="001B4BB6">
      <w:pPr>
        <w:rPr>
          <w:rFonts w:ascii="仿宋_GB2312" w:eastAsia="仿宋_GB2312"/>
          <w:sz w:val="28"/>
        </w:rPr>
      </w:pPr>
    </w:p>
    <w:p w14:paraId="64ECC3B9" w14:textId="77777777" w:rsidR="001B4BB6" w:rsidRDefault="001B4BB6">
      <w:pPr>
        <w:rPr>
          <w:rFonts w:ascii="仿宋_GB2312" w:eastAsia="仿宋_GB2312"/>
          <w:sz w:val="28"/>
        </w:rPr>
      </w:pPr>
    </w:p>
    <w:p w14:paraId="6A1D7AD4" w14:textId="77777777" w:rsidR="001B4BB6" w:rsidRDefault="001B4BB6">
      <w:pPr>
        <w:rPr>
          <w:rFonts w:ascii="仿宋_GB2312" w:eastAsia="仿宋_GB2312"/>
          <w:sz w:val="28"/>
        </w:rPr>
      </w:pPr>
    </w:p>
    <w:p w14:paraId="07FE0311" w14:textId="77777777" w:rsidR="001B4BB6" w:rsidRDefault="001B4BB6">
      <w:pPr>
        <w:rPr>
          <w:rFonts w:ascii="仿宋_GB2312" w:eastAsia="仿宋_GB2312"/>
          <w:sz w:val="28"/>
        </w:rPr>
      </w:pPr>
    </w:p>
    <w:p w14:paraId="36C853CE" w14:textId="77777777" w:rsidR="001B4BB6" w:rsidRDefault="001B4BB6">
      <w:pPr>
        <w:rPr>
          <w:rFonts w:ascii="仿宋_GB2312" w:eastAsia="仿宋_GB2312"/>
          <w:sz w:val="28"/>
        </w:rPr>
      </w:pPr>
    </w:p>
    <w:p w14:paraId="3E43DB41" w14:textId="77777777" w:rsidR="001B4BB6" w:rsidRDefault="001B4BB6">
      <w:pPr>
        <w:rPr>
          <w:rFonts w:ascii="仿宋_GB2312" w:eastAsia="仿宋_GB2312"/>
          <w:sz w:val="28"/>
        </w:rPr>
      </w:pPr>
    </w:p>
    <w:p w14:paraId="4C3F2926" w14:textId="77777777" w:rsidR="001B4BB6" w:rsidRDefault="001B4BB6">
      <w:pPr>
        <w:rPr>
          <w:rFonts w:ascii="仿宋_GB2312" w:eastAsia="仿宋_GB2312"/>
          <w:sz w:val="28"/>
        </w:rPr>
      </w:pPr>
    </w:p>
    <w:p w14:paraId="2E1A7D28" w14:textId="77777777" w:rsidR="001B4BB6" w:rsidRDefault="001B4BB6">
      <w:pPr>
        <w:rPr>
          <w:rFonts w:ascii="仿宋_GB2312" w:eastAsia="仿宋_GB2312"/>
          <w:sz w:val="28"/>
        </w:rPr>
      </w:pPr>
    </w:p>
    <w:sectPr w:rsidR="001B4BB6">
      <w:footerReference w:type="even" r:id="rId7"/>
      <w:footerReference w:type="default" r:id="rId8"/>
      <w:pgSz w:w="11906" w:h="16838"/>
      <w:pgMar w:top="1701" w:right="1758" w:bottom="1701" w:left="1758" w:header="851" w:footer="567" w:gutter="0"/>
      <w:pgNumType w:start="8"/>
      <w:cols w:space="425"/>
      <w:docGrid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028E7" w14:textId="77777777" w:rsidR="00BB51CE" w:rsidRDefault="00BB51CE">
      <w:r>
        <w:separator/>
      </w:r>
    </w:p>
  </w:endnote>
  <w:endnote w:type="continuationSeparator" w:id="0">
    <w:p w14:paraId="591E2486" w14:textId="77777777" w:rsidR="00BB51CE" w:rsidRDefault="00BB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5A2E5" w14:textId="77777777" w:rsidR="001B4BB6" w:rsidRDefault="00C56D8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2E6F29A" w14:textId="77777777" w:rsidR="001B4BB6" w:rsidRDefault="001B4BB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A70D" w14:textId="77777777" w:rsidR="001B4BB6" w:rsidRDefault="00C56D8A">
    <w:pPr>
      <w:pStyle w:val="a7"/>
      <w:framePr w:wrap="around" w:vAnchor="text" w:hAnchor="margin" w:xAlign="right" w:y="1"/>
    </w:pPr>
    <w:r>
      <w:fldChar w:fldCharType="begin"/>
    </w:r>
    <w:r>
      <w:instrText xml:space="preserve">page   </w:instrText>
    </w:r>
    <w:r>
      <w:fldChar w:fldCharType="separate"/>
    </w:r>
    <w:r>
      <w:t>8</w:t>
    </w:r>
    <w:r>
      <w:fldChar w:fldCharType="end"/>
    </w:r>
  </w:p>
  <w:p w14:paraId="5AE182E0" w14:textId="77777777" w:rsidR="001B4BB6" w:rsidRDefault="001B4BB6">
    <w:pPr>
      <w:pStyle w:val="a7"/>
      <w:ind w:right="360" w:firstLine="360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ABBA4" w14:textId="77777777" w:rsidR="00BB51CE" w:rsidRDefault="00BB51CE">
      <w:r>
        <w:separator/>
      </w:r>
    </w:p>
  </w:footnote>
  <w:footnote w:type="continuationSeparator" w:id="0">
    <w:p w14:paraId="0BC754F9" w14:textId="77777777" w:rsidR="00BB51CE" w:rsidRDefault="00BB5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27B27"/>
    <w:multiLevelType w:val="multilevel"/>
    <w:tmpl w:val="BD88A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7D5777"/>
    <w:multiLevelType w:val="multilevel"/>
    <w:tmpl w:val="759EB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NTQ3MTU1MjQ0NzdQ0lEKTi0uzszPAykwqgUA0EJiGSwAAAA="/>
  </w:docVars>
  <w:rsids>
    <w:rsidRoot w:val="00D865AF"/>
    <w:rsid w:val="BF324156"/>
    <w:rsid w:val="FFFA8760"/>
    <w:rsid w:val="00015F1D"/>
    <w:rsid w:val="00020E06"/>
    <w:rsid w:val="00023167"/>
    <w:rsid w:val="0002739F"/>
    <w:rsid w:val="00032E3E"/>
    <w:rsid w:val="000642F4"/>
    <w:rsid w:val="000C1343"/>
    <w:rsid w:val="000C486E"/>
    <w:rsid w:val="00171DD6"/>
    <w:rsid w:val="001721B7"/>
    <w:rsid w:val="001870B5"/>
    <w:rsid w:val="001B4BB6"/>
    <w:rsid w:val="001F38AD"/>
    <w:rsid w:val="002025F8"/>
    <w:rsid w:val="002328F6"/>
    <w:rsid w:val="00296385"/>
    <w:rsid w:val="002D44CE"/>
    <w:rsid w:val="002D6FCE"/>
    <w:rsid w:val="002E4037"/>
    <w:rsid w:val="00321863"/>
    <w:rsid w:val="00376520"/>
    <w:rsid w:val="00384CC5"/>
    <w:rsid w:val="00394D29"/>
    <w:rsid w:val="003A0C11"/>
    <w:rsid w:val="003A3AFD"/>
    <w:rsid w:val="003C3BB6"/>
    <w:rsid w:val="003F4211"/>
    <w:rsid w:val="00400113"/>
    <w:rsid w:val="00402FF8"/>
    <w:rsid w:val="0040353A"/>
    <w:rsid w:val="00405B0C"/>
    <w:rsid w:val="00407640"/>
    <w:rsid w:val="00414F7F"/>
    <w:rsid w:val="00432D9E"/>
    <w:rsid w:val="00440E6E"/>
    <w:rsid w:val="004531BC"/>
    <w:rsid w:val="00455154"/>
    <w:rsid w:val="00486B0C"/>
    <w:rsid w:val="004B1F3A"/>
    <w:rsid w:val="004C3402"/>
    <w:rsid w:val="004D02A2"/>
    <w:rsid w:val="004D1AB5"/>
    <w:rsid w:val="004E3014"/>
    <w:rsid w:val="004E7C35"/>
    <w:rsid w:val="005239BE"/>
    <w:rsid w:val="005253A4"/>
    <w:rsid w:val="0055784D"/>
    <w:rsid w:val="00562FE7"/>
    <w:rsid w:val="0057072E"/>
    <w:rsid w:val="00577E7F"/>
    <w:rsid w:val="005809DB"/>
    <w:rsid w:val="005A7348"/>
    <w:rsid w:val="005B586D"/>
    <w:rsid w:val="00600E44"/>
    <w:rsid w:val="00601226"/>
    <w:rsid w:val="0062134C"/>
    <w:rsid w:val="00662BD7"/>
    <w:rsid w:val="00681883"/>
    <w:rsid w:val="006E004C"/>
    <w:rsid w:val="006E713E"/>
    <w:rsid w:val="006F1C3C"/>
    <w:rsid w:val="00710C0B"/>
    <w:rsid w:val="00722810"/>
    <w:rsid w:val="00750CB2"/>
    <w:rsid w:val="00753416"/>
    <w:rsid w:val="007772F6"/>
    <w:rsid w:val="00781E8B"/>
    <w:rsid w:val="0078229C"/>
    <w:rsid w:val="00784440"/>
    <w:rsid w:val="007B0C53"/>
    <w:rsid w:val="007C667D"/>
    <w:rsid w:val="007E0719"/>
    <w:rsid w:val="007F460C"/>
    <w:rsid w:val="007F7F54"/>
    <w:rsid w:val="008013A5"/>
    <w:rsid w:val="00830E57"/>
    <w:rsid w:val="00840FAB"/>
    <w:rsid w:val="00862F99"/>
    <w:rsid w:val="00887DA6"/>
    <w:rsid w:val="00890507"/>
    <w:rsid w:val="008A3FAD"/>
    <w:rsid w:val="008F6567"/>
    <w:rsid w:val="008F692E"/>
    <w:rsid w:val="008F72AD"/>
    <w:rsid w:val="00910C0C"/>
    <w:rsid w:val="00920DCB"/>
    <w:rsid w:val="00934FC6"/>
    <w:rsid w:val="009361ED"/>
    <w:rsid w:val="009520AB"/>
    <w:rsid w:val="00954A81"/>
    <w:rsid w:val="00963565"/>
    <w:rsid w:val="00972D4C"/>
    <w:rsid w:val="009730F2"/>
    <w:rsid w:val="00996007"/>
    <w:rsid w:val="009A6274"/>
    <w:rsid w:val="009B12F8"/>
    <w:rsid w:val="009C25BD"/>
    <w:rsid w:val="009C6964"/>
    <w:rsid w:val="009F1031"/>
    <w:rsid w:val="009F3D31"/>
    <w:rsid w:val="00A27985"/>
    <w:rsid w:val="00A51A55"/>
    <w:rsid w:val="00A529B5"/>
    <w:rsid w:val="00A57310"/>
    <w:rsid w:val="00A85DE2"/>
    <w:rsid w:val="00A94907"/>
    <w:rsid w:val="00AB1175"/>
    <w:rsid w:val="00AB4585"/>
    <w:rsid w:val="00AC459B"/>
    <w:rsid w:val="00AE453F"/>
    <w:rsid w:val="00AF01B5"/>
    <w:rsid w:val="00B17FDC"/>
    <w:rsid w:val="00B336CD"/>
    <w:rsid w:val="00B74FB2"/>
    <w:rsid w:val="00B775B6"/>
    <w:rsid w:val="00B90E92"/>
    <w:rsid w:val="00BA3FB9"/>
    <w:rsid w:val="00BA6697"/>
    <w:rsid w:val="00BB17A6"/>
    <w:rsid w:val="00BB51CE"/>
    <w:rsid w:val="00BB649F"/>
    <w:rsid w:val="00BE6FB3"/>
    <w:rsid w:val="00C0127B"/>
    <w:rsid w:val="00C0662C"/>
    <w:rsid w:val="00C17482"/>
    <w:rsid w:val="00C2474C"/>
    <w:rsid w:val="00C31C47"/>
    <w:rsid w:val="00C56D8A"/>
    <w:rsid w:val="00C57910"/>
    <w:rsid w:val="00C71FFC"/>
    <w:rsid w:val="00CC42AE"/>
    <w:rsid w:val="00D61FB8"/>
    <w:rsid w:val="00D801C2"/>
    <w:rsid w:val="00D82A20"/>
    <w:rsid w:val="00D85133"/>
    <w:rsid w:val="00D865AF"/>
    <w:rsid w:val="00D90C5B"/>
    <w:rsid w:val="00DB0EF5"/>
    <w:rsid w:val="00DB437D"/>
    <w:rsid w:val="00E003AC"/>
    <w:rsid w:val="00E10006"/>
    <w:rsid w:val="00E20B79"/>
    <w:rsid w:val="00E31B5B"/>
    <w:rsid w:val="00E51874"/>
    <w:rsid w:val="00EB3931"/>
    <w:rsid w:val="00ED4876"/>
    <w:rsid w:val="00EF0194"/>
    <w:rsid w:val="00F0545A"/>
    <w:rsid w:val="00F54059"/>
    <w:rsid w:val="00F569CA"/>
    <w:rsid w:val="00F647D5"/>
    <w:rsid w:val="00F91303"/>
    <w:rsid w:val="00F9133A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0E3FB"/>
  <w15:docId w15:val="{290B2C7A-F1E5-4C78-A9A9-06BCB1C5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link w:val="a5"/>
    <w:qFormat/>
    <w:pPr>
      <w:spacing w:line="300" w:lineRule="auto"/>
      <w:ind w:firstLineChars="200" w:firstLine="200"/>
      <w:jc w:val="left"/>
    </w:pPr>
    <w:rPr>
      <w:sz w:val="24"/>
      <w:szCs w:val="22"/>
    </w:rPr>
  </w:style>
  <w:style w:type="paragraph" w:styleId="a6">
    <w:name w:val="Plain Text"/>
    <w:basedOn w:val="a"/>
    <w:qFormat/>
    <w:pPr>
      <w:spacing w:line="360" w:lineRule="auto"/>
      <w:ind w:firstLineChars="200" w:firstLine="200"/>
    </w:pPr>
    <w:rPr>
      <w:rFonts w:ascii="仿宋_GB2312"/>
      <w:sz w:val="24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autoSpaceDE w:val="0"/>
      <w:autoSpaceDN w:val="0"/>
      <w:adjustRightInd w:val="0"/>
      <w:jc w:val="left"/>
    </w:pPr>
    <w:rPr>
      <w:rFonts w:ascii="宋体"/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color w:val="000000"/>
      <w:kern w:val="0"/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5">
    <w:name w:val="批注文字 字符"/>
    <w:link w:val="a4"/>
    <w:qFormat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4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1444</Characters>
  <Application>Microsoft Office Word</Application>
  <DocSecurity>0</DocSecurity>
  <Lines>12</Lines>
  <Paragraphs>3</Paragraphs>
  <ScaleCrop>false</ScaleCrop>
  <Company>COSMOS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环境保护科学技术奖推荐书</dc:title>
  <dc:creator>DELL</dc:creator>
  <cp:lastModifiedBy>张以河</cp:lastModifiedBy>
  <cp:revision>2</cp:revision>
  <cp:lastPrinted>2007-01-19T17:32:00Z</cp:lastPrinted>
  <dcterms:created xsi:type="dcterms:W3CDTF">2024-09-10T05:28:00Z</dcterms:created>
  <dcterms:modified xsi:type="dcterms:W3CDTF">2024-09-10T05:28:00Z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E450757768EC27D61B64DE66E30205B3_42</vt:lpwstr>
  </property>
</Properties>
</file>